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6"/>
          <w:szCs w:val="44"/>
        </w:rPr>
      </w:pPr>
      <w:r>
        <w:rPr>
          <w:rFonts w:hint="eastAsia"/>
          <w:sz w:val="36"/>
          <w:szCs w:val="44"/>
        </w:rPr>
        <w:t>财政支出专项资金绩效评价自评报告</w:t>
      </w:r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</w:t>
      </w:r>
      <w:r>
        <w:rPr>
          <w:rFonts w:hint="eastAsia" w:cs="宋体"/>
          <w:kern w:val="0"/>
          <w:sz w:val="24"/>
          <w:szCs w:val="24"/>
          <w:lang w:val="en-US" w:eastAsia="zh-CN"/>
        </w:rPr>
        <w:t>我单位无项目支出绩效自评报告。</w:t>
      </w:r>
    </w:p>
    <w:p>
      <w:pPr>
        <w:jc w:val="both"/>
        <w:rPr>
          <w:rFonts w:hint="eastAsia"/>
          <w:sz w:val="36"/>
          <w:szCs w:val="44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43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3"/>
    <w:qFormat/>
    <w:uiPriority w:val="0"/>
    <w:pPr>
      <w:spacing w:before="0" w:beforeAutospacing="0" w:after="0" w:afterAutospacing="0"/>
      <w:ind w:left="640" w:leftChars="200" w:right="0"/>
      <w:jc w:val="left"/>
      <w:outlineLvl w:val="0"/>
    </w:pPr>
    <w:rPr>
      <w:rFonts w:hint="default" w:ascii="Arial" w:hAnsi="Arial" w:eastAsia="仿宋_GB2312" w:cs="宋体"/>
      <w:b/>
      <w:kern w:val="0"/>
      <w:sz w:val="32"/>
      <w:szCs w:val="32"/>
      <w:lang w:val="en-US" w:eastAsia="zh-CN" w:bidi="ar"/>
    </w:rPr>
  </w:style>
  <w:style w:type="paragraph" w:styleId="3">
    <w:name w:val="Body Text Indent"/>
    <w:basedOn w:val="1"/>
    <w:qFormat/>
    <w:uiPriority w:val="0"/>
    <w:pPr>
      <w:spacing w:before="0" w:beforeAutospacing="0" w:after="0" w:afterAutospacing="0"/>
      <w:ind w:left="0" w:right="0" w:firstLine="707" w:firstLineChars="221"/>
      <w:jc w:val="left"/>
    </w:pPr>
    <w:rPr>
      <w:rFonts w:hint="eastAsia" w:ascii="宋体" w:hAnsi="宋体" w:eastAsia="仿宋_GB2312" w:cs="宋体"/>
      <w:kern w:val="0"/>
      <w:sz w:val="32"/>
      <w:szCs w:val="32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Office_11.1.0.11294_F1E327BC-269C-435d-A152-05C5408002CA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2022-09-14T12:18:10Z</dcterms:created>
  <dc:creator>pc</dc:creator>
  <cp:lastModifiedBy>pc</cp:lastModifiedBy>
  <dcterms:modified xsi:type="dcterms:W3CDTF">2022-09-14T12:21:04Z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2052-11.1.0.11294</vt:lpwstr>
  </property>
  <property fmtid="{D5CDD505-2E9C-101B-9397-08002B2CF9AE}" pid="3" name="ICV">
    <vt:lpwstr>4D8C2A030EC944E78AC415378299E5A7</vt:lpwstr>
  </property>
</Properties>
</file>